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hd w:val="clear" w:fill="FFFFFF"/>
        <w:spacing w:beforeAutospacing="0" w:before="0" w:afterAutospacing="0" w:after="0"/>
        <w:rPr/>
      </w:pPr>
      <w:r>
        <w:rPr>
          <w:rStyle w:val="Style16"/>
          <w:rFonts w:ascii="Times New Roman" w:hAnsi="Times New Roman"/>
          <w:b/>
          <w:color w:val="333333"/>
          <w:sz w:val="24"/>
          <w:szCs w:val="24"/>
        </w:rPr>
        <w:t>РАСШИРЕНИЕ ОТДЕЛА</w:t>
      </w:r>
      <w:r>
        <w:rPr>
          <w:rStyle w:val="Style16"/>
          <w:rFonts w:ascii="Times New Roman" w:hAnsi="Times New Roman"/>
          <w:b/>
          <w:color w:val="333333"/>
          <w:sz w:val="24"/>
          <w:szCs w:val="24"/>
          <w:lang w:val="en-US"/>
        </w:rPr>
        <w:t xml:space="preserve"> М</w:t>
      </w:r>
      <w:r>
        <w:rPr>
          <w:rStyle w:val="Style16"/>
          <w:rFonts w:ascii="Times New Roman" w:hAnsi="Times New Roman"/>
          <w:b/>
          <w:color w:val="333333"/>
          <w:sz w:val="24"/>
          <w:szCs w:val="24"/>
          <w:lang w:val="ru-RU"/>
        </w:rPr>
        <w:t>АРКЕТИНГА</w:t>
      </w:r>
      <w:r>
        <w:rPr>
          <w:rStyle w:val="Style16"/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Style w:val="Style16"/>
          <w:rFonts w:ascii="Times New Roman" w:hAnsi="Times New Roman"/>
          <w:b/>
          <w:color w:val="333333"/>
          <w:sz w:val="24"/>
          <w:szCs w:val="24"/>
        </w:rPr>
        <w:t xml:space="preserve">— ВАКАНСИИ  ДЛЯ  СТУДЕНТОВ и МАГИСТРАНТОВ </w:t>
      </w:r>
    </w:p>
    <w:p>
      <w:pPr>
        <w:pStyle w:val="Style18"/>
        <w:shd w:val="clear" w:fill="FFFFFF"/>
        <w:spacing w:beforeAutospacing="0" w:before="0" w:afterAutospacing="0" w:after="0"/>
        <w:rPr/>
      </w:pPr>
      <w:r>
        <w:rPr>
          <w:rStyle w:val="Style16"/>
          <w:rFonts w:ascii="Times New Roman" w:hAnsi="Times New Roman"/>
          <w:b/>
          <w:color w:val="333333"/>
          <w:sz w:val="24"/>
          <w:szCs w:val="24"/>
        </w:rPr>
        <w:t>Группа Компаний FAROS</w:t>
      </w:r>
      <w:r>
        <w:rPr>
          <w:rFonts w:ascii="Times New Roman" w:hAnsi="Times New Roman"/>
          <w:color w:val="333333"/>
          <w:sz w:val="24"/>
          <w:szCs w:val="24"/>
        </w:rPr>
        <w:t>, одна из ведущих компаний на рынке светодиодного освещения России, п</w:t>
      </w:r>
      <w:r>
        <w:rPr>
          <w:rStyle w:val="Style16"/>
          <w:rFonts w:ascii="Times New Roman" w:hAnsi="Times New Roman"/>
          <w:color w:val="333333"/>
          <w:sz w:val="24"/>
          <w:szCs w:val="24"/>
        </w:rPr>
        <w:t xml:space="preserve">риглашает молодых, перспективных, серьёзных, но нескучных )))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720" w:leader="none"/>
        </w:tabs>
        <w:rPr/>
      </w:pPr>
      <w:r>
        <w:rPr>
          <w:rFonts w:ascii="Times New Roman" w:hAnsi="Times New Roman"/>
          <w:b/>
          <w:sz w:val="24"/>
          <w:szCs w:val="24"/>
          <w:u w:val="single"/>
        </w:rPr>
        <w:t>МАРКЕТОЛОГ-АНАЛИТИК,  зп в зависимости от уровня подготовленности</w:t>
      </w:r>
    </w:p>
    <w:p>
      <w:pPr>
        <w:pStyle w:val="Normal"/>
        <w:widowControl w:val="false"/>
        <w:spacing w:beforeAutospacing="0" w:before="0" w:afterAutospacing="0" w:after="225"/>
        <w:contextualSpacing/>
        <w:rPr/>
      </w:pPr>
      <w:r>
        <w:rPr>
          <w:rStyle w:val="Style16"/>
          <w:rFonts w:ascii="Times New Roman" w:hAnsi="Times New Roman"/>
          <w:color w:val="000000"/>
          <w:sz w:val="24"/>
          <w:szCs w:val="24"/>
          <w:u w:val="single"/>
          <w:shd w:fill="FFFFFF" w:val="clear"/>
        </w:rPr>
        <w:t xml:space="preserve">Обязанности: </w:t>
      </w:r>
      <w:r>
        <w:rPr>
          <w:rStyle w:val="Style16"/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bookmarkStart w:id="0" w:name="_dx_frag_StartFragment"/>
      <w:bookmarkEnd w:id="0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Осуществление поиска, сбора и анализа маркетинговой информации.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Осуществление различных видов маркетингового анализа:  об итогах продаж, остатках, ассортименте, дефиците, клиентской базе, требований потребителей к продукту и т. д. Подготовка аналитических отчётов.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Изучение особенностей продвигаемого продукта, его неудовлетворительных параметров с целью корректировки. Изучение рынка аналогичных товаров и услуг и ведение базы данных о рынке (конкуренты, сегменты, товарные категории, цены).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Мониторинг деятельности и маркетинговой активности конкурентов, мониторинг публикаций, в том числе в российских и зарубежных средствах массовой информации. Подготовка еженедельного новостного блока информации.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Подготовка презентаций для руководства и потенциальных партнеров.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Выявление угроз для развития организации, участие в разработке плана антикризисных мероприятий.</w:t>
      </w:r>
    </w:p>
    <w:p>
      <w:pPr>
        <w:pStyle w:val="Normal"/>
        <w:widowControl w:val="false"/>
        <w:spacing w:beforeAutospacing="0" w:before="0" w:afterAutospacing="0" w:after="225"/>
        <w:contextualSpacing/>
        <w:rPr/>
      </w:pPr>
      <w:r>
        <w:rPr>
          <w:rStyle w:val="Style16"/>
          <w:rFonts w:ascii="Times New Roman" w:hAnsi="Times New Roman"/>
          <w:color w:val="000000"/>
          <w:sz w:val="24"/>
          <w:szCs w:val="24"/>
          <w:u w:val="single"/>
          <w:shd w:fill="FFFFFF" w:val="clear"/>
        </w:rPr>
        <w:t xml:space="preserve">Требования: </w:t>
      </w:r>
      <w:r>
        <w:rPr>
          <w:rStyle w:val="Style16"/>
          <w:rFonts w:ascii="Times New Roman" w:hAnsi="Times New Roman"/>
          <w:color w:val="000000"/>
          <w:sz w:val="24"/>
          <w:szCs w:val="24"/>
          <w:shd w:fill="FFFFFF" w:val="clear"/>
        </w:rPr>
        <w:t xml:space="preserve">  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Высокий уровень аналитических способностей;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Стремление приобрести высокий уровень навыков и практики в области Трейд-маркетинга;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Способность критически мыслить, а также мыслить с позиции целевой аудитории. Проактивность и инициативность.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Коммуникабельность и способность донести до собеседника свою позицию.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Отличный уровень работы в MS: Word, Excel, Internet.</w:t>
      </w:r>
    </w:p>
    <w:p>
      <w:pPr>
        <w:pStyle w:val="Normal"/>
        <w:widowControl w:val="false"/>
        <w:spacing w:beforeAutospacing="0" w:before="0" w:afterAutospacing="0" w:after="225"/>
        <w:contextualSpacing/>
        <w:rPr/>
      </w:pPr>
      <w:r>
        <w:rPr>
          <w:rStyle w:val="Style16"/>
          <w:rFonts w:ascii="Times New Roman" w:hAnsi="Times New Roman"/>
          <w:color w:val="000000"/>
          <w:sz w:val="24"/>
          <w:szCs w:val="24"/>
          <w:u w:val="single"/>
          <w:shd w:fill="FFFFFF" w:val="clear"/>
        </w:rPr>
        <w:t>Условия: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​​ 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>- Трудоустройство согласно законам РФ,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  <w:u w:val="none"/>
        </w:rPr>
        <w:t>ятидневная рабочая неделя;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Обучение нашему продукту специалистами конструкторско-технологической службы, которые сами его создают, и постоянная поддержка по техническим вопросам;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Система мотивации, нацеленная на достижение личного результата и не ограничивающая максимальной величины дохода;</w:t>
      </w:r>
    </w:p>
    <w:p>
      <w:pPr>
        <w:pStyle w:val="Normal"/>
        <w:widowControl w:val="false"/>
        <w:spacing w:beforeAutospacing="0" w:before="0" w:afterAutospacing="0" w:after="2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- Корпоративная сотовая связь,</w:t>
      </w:r>
    </w:p>
    <w:p>
      <w:pPr>
        <w:pStyle w:val="Style18"/>
        <w:shd w:val="clear" w:fill="FFFFFF"/>
        <w:spacing w:beforeAutospacing="0" w:before="0" w:afterAutospacing="0" w:after="0"/>
        <w:rPr/>
      </w:pPr>
      <w:r>
        <w:rPr>
          <w:rStyle w:val="Style16"/>
          <w:rFonts w:ascii="Times New Roman" w:hAnsi="Times New Roman"/>
          <w:color w:val="000000"/>
          <w:sz w:val="24"/>
          <w:szCs w:val="24"/>
        </w:rPr>
        <w:t xml:space="preserve">МЫ МОЛОДЫ, АМБИЦИОЗНЫ, ТРЕБОВАТЕЛЬНЫ И ЖДЕМ ВАС В СВОЮ КОМАНДУ! ))) </w:t>
      </w:r>
    </w:p>
    <w:p>
      <w:pPr>
        <w:pStyle w:val="Style18"/>
        <w:shd w:val="clear" w:fill="FFFFFF"/>
        <w:spacing w:beforeAutospacing="0" w:before="0" w:afterAutospacing="0" w:after="0"/>
        <w:rPr/>
      </w:pPr>
      <w:r>
        <w:rPr>
          <w:rStyle w:val="Style16"/>
          <w:rFonts w:ascii="Times New Roman" w:hAnsi="Times New Roman"/>
          <w:color w:val="000000"/>
          <w:sz w:val="24"/>
          <w:szCs w:val="24"/>
        </w:rPr>
        <w:t>ПРОФЕССИОНАЛЬНЫЙ РОСТ НЕИЗБЕЖЕН!</w:t>
      </w:r>
    </w:p>
    <w:p>
      <w:pPr>
        <w:pStyle w:val="Style18"/>
        <w:shd w:val="clear" w:fill="FFFFFF"/>
        <w:spacing w:beforeAutospacing="0" w:before="0" w:afterAutospacing="0" w:after="0"/>
        <w:rPr/>
      </w:pPr>
      <w:r>
        <w:rPr>
          <w:rStyle w:val="Style16"/>
          <w:rFonts w:ascii="Times New Roman" w:hAnsi="Times New Roman"/>
          <w:color w:val="000000"/>
          <w:sz w:val="24"/>
          <w:szCs w:val="24"/>
        </w:rPr>
        <w:t>Телефоны службы персонала: 8-927-809-15-91 (Мария), 8-937-878-66-10 (Екатерина)</w:t>
      </w:r>
    </w:p>
    <w:sectPr>
      <w:type w:val="nextPage"/>
      <w:pgSz w:orient="landscape" w:w="15840" w:h="12240"/>
      <w:pgMar w:left="1133" w:right="1133" w:header="0" w:top="850" w:footer="0" w:bottom="17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NSimSun" w:cs="Ari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ыделение жирным"/>
    <w:qFormat/>
    <w:rPr>
      <w:rFonts w:ascii="Times New Roman" w:hAnsi="Times New Roman"/>
      <w:b/>
      <w:sz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Autospacing="0" w:before="0" w:afterAutospacing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 LibreOffice_project/8061b3e9204bef6b321a21033174034a5e2ea88e</Application>
  <Pages>1</Pages>
  <Words>253</Words>
  <Characters>1862</Characters>
  <CharactersWithSpaces>2107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2020-09-24T17:30:09Z</dcterms:modified>
  <cp:revision>1</cp:revision>
  <dc:subject/>
  <dc:title/>
</cp:coreProperties>
</file>